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94" w:rsidRDefault="00392B94" w:rsidP="00392B94">
      <w:pPr>
        <w:rPr>
          <w:i/>
          <w:iCs/>
        </w:rPr>
      </w:pPr>
      <w:r>
        <w:rPr>
          <w:i/>
          <w:iCs/>
        </w:rPr>
        <w:t>IJsselstein, 25 september 2018</w:t>
      </w:r>
    </w:p>
    <w:p w:rsidR="00392B94" w:rsidRDefault="00392B94" w:rsidP="00392B94">
      <w:pPr>
        <w:rPr>
          <w:i/>
          <w:iCs/>
        </w:rPr>
      </w:pPr>
    </w:p>
    <w:p w:rsidR="00392B94" w:rsidRDefault="00392B94" w:rsidP="00392B94">
      <w:pPr>
        <w:rPr>
          <w:i/>
          <w:iCs/>
        </w:rPr>
      </w:pPr>
    </w:p>
    <w:p w:rsidR="00392B94" w:rsidRDefault="00392B94" w:rsidP="00392B94">
      <w:r>
        <w:rPr>
          <w:i/>
          <w:iCs/>
        </w:rPr>
        <w:t>Geacht college,</w:t>
      </w:r>
    </w:p>
    <w:p w:rsidR="00392B94" w:rsidRDefault="00392B94" w:rsidP="00392B94">
      <w:r>
        <w:rPr>
          <w:i/>
          <w:iCs/>
        </w:rPr>
        <w:t> </w:t>
      </w:r>
    </w:p>
    <w:p w:rsidR="00392B94" w:rsidRDefault="00392B94" w:rsidP="00392B94">
      <w:r>
        <w:rPr>
          <w:i/>
          <w:iCs/>
        </w:rPr>
        <w:t>De ChristenUnie heeft in de laatste commissiec</w:t>
      </w:r>
      <w:r>
        <w:rPr>
          <w:i/>
          <w:iCs/>
        </w:rPr>
        <w:t>yclus met belangstelling kennis</w:t>
      </w:r>
      <w:r>
        <w:rPr>
          <w:i/>
          <w:iCs/>
        </w:rPr>
        <w:t xml:space="preserve">genomen van de voortgang van de plannen rond de Poortdijk. De fractie van de ChristenUnie constateert dat met de ontwikkeling aan de Poortdijk, maar ook met de toekomstige herontwikkeling van de dependance van het Cals College er tevens huisvesting wegvalt voor een aantal maatschappelijke, sociale en culturele non-profit initiatieven. De fractie heeft in dat kader een aantal vragen met betrekking tot de huisvesting van dergelijke initiatieven en de rol die de gemeente al dan niet voor zichzelf weggelegd ziet. </w:t>
      </w:r>
    </w:p>
    <w:p w:rsidR="00392B94" w:rsidRDefault="00392B94" w:rsidP="00392B94">
      <w:r>
        <w:t> </w:t>
      </w:r>
    </w:p>
    <w:p w:rsidR="00392B94" w:rsidRDefault="00392B94" w:rsidP="00392B94">
      <w:pPr>
        <w:pStyle w:val="Lijstalinea"/>
        <w:numPr>
          <w:ilvl w:val="0"/>
          <w:numId w:val="1"/>
        </w:numPr>
        <w:rPr>
          <w:rFonts w:eastAsia="Times New Roman"/>
        </w:rPr>
      </w:pPr>
      <w:r>
        <w:rPr>
          <w:rFonts w:eastAsia="Times New Roman"/>
          <w:i/>
          <w:iCs/>
        </w:rPr>
        <w:t>De ChristenUnie ontvangt graag een overzicht van de bovengenoemde initiatieven die gebruik maken van (publieke) ruimtes, ontwikkellocaties en ruimtes in scholen</w:t>
      </w:r>
    </w:p>
    <w:p w:rsidR="00392B94" w:rsidRDefault="00392B94" w:rsidP="00392B94">
      <w:pPr>
        <w:pStyle w:val="Lijstalinea"/>
        <w:numPr>
          <w:ilvl w:val="0"/>
          <w:numId w:val="1"/>
        </w:numPr>
        <w:rPr>
          <w:rFonts w:eastAsia="Times New Roman"/>
        </w:rPr>
      </w:pPr>
      <w:r>
        <w:rPr>
          <w:rFonts w:eastAsia="Times New Roman"/>
          <w:i/>
          <w:iCs/>
        </w:rPr>
        <w:t>Is het college het met de ChristenUnie eens deze initiatieven bijdragen aan de sociale cohesie en actieve participatie in IJsselstein en deze initiatieven gebaat zijn bij stabiele huisvesting?</w:t>
      </w:r>
    </w:p>
    <w:p w:rsidR="00392B94" w:rsidRDefault="00392B94" w:rsidP="00392B94">
      <w:pPr>
        <w:pStyle w:val="Lijstalinea"/>
        <w:numPr>
          <w:ilvl w:val="0"/>
          <w:numId w:val="1"/>
        </w:numPr>
        <w:rPr>
          <w:rFonts w:eastAsia="Times New Roman"/>
        </w:rPr>
      </w:pPr>
      <w:r>
        <w:rPr>
          <w:rFonts w:eastAsia="Times New Roman"/>
          <w:i/>
          <w:iCs/>
        </w:rPr>
        <w:t xml:space="preserve">Welk staand beleid hanteert het college bij de aanvraag voor huisvesting door </w:t>
      </w:r>
      <w:proofErr w:type="gramStart"/>
      <w:r>
        <w:rPr>
          <w:rFonts w:eastAsia="Times New Roman"/>
          <w:i/>
          <w:iCs/>
        </w:rPr>
        <w:t>maatschappelijke</w:t>
      </w:r>
      <w:proofErr w:type="gramEnd"/>
      <w:r>
        <w:rPr>
          <w:rFonts w:eastAsia="Times New Roman"/>
          <w:i/>
          <w:iCs/>
        </w:rPr>
        <w:t>, sociale en culturele initiatieven?</w:t>
      </w:r>
    </w:p>
    <w:p w:rsidR="00392B94" w:rsidRDefault="00392B94" w:rsidP="00392B94">
      <w:pPr>
        <w:pStyle w:val="Lijstalinea"/>
        <w:numPr>
          <w:ilvl w:val="0"/>
          <w:numId w:val="1"/>
        </w:numPr>
        <w:rPr>
          <w:rFonts w:eastAsia="Times New Roman"/>
        </w:rPr>
      </w:pPr>
      <w:r>
        <w:rPr>
          <w:rFonts w:eastAsia="Times New Roman"/>
          <w:i/>
          <w:iCs/>
        </w:rPr>
        <w:t>Hoe staat het college tegenover de mogelijkheid dat organisaties die maatschappelijke, sociale en culturele non-profit initiatieven ontwikkelen ruimte toe te wijzen?</w:t>
      </w:r>
    </w:p>
    <w:p w:rsidR="00392B94" w:rsidRDefault="00392B94" w:rsidP="00392B94">
      <w:pPr>
        <w:pStyle w:val="Lijstalinea"/>
        <w:numPr>
          <w:ilvl w:val="0"/>
          <w:numId w:val="1"/>
        </w:numPr>
        <w:rPr>
          <w:rFonts w:eastAsia="Times New Roman"/>
        </w:rPr>
      </w:pPr>
      <w:r>
        <w:rPr>
          <w:rFonts w:eastAsia="Times New Roman"/>
          <w:i/>
          <w:iCs/>
        </w:rPr>
        <w:t>Hoe staat het college tegenover de mogelijkheid dat dergelijke initiatieven gebruik kunnen maken van subsidie voor het huren van een locatie?</w:t>
      </w:r>
    </w:p>
    <w:p w:rsidR="00392B94" w:rsidRDefault="00392B94" w:rsidP="00392B94">
      <w:pPr>
        <w:pStyle w:val="Lijstalinea"/>
        <w:numPr>
          <w:ilvl w:val="0"/>
          <w:numId w:val="1"/>
        </w:numPr>
        <w:rPr>
          <w:rFonts w:eastAsia="Times New Roman"/>
        </w:rPr>
      </w:pPr>
      <w:r>
        <w:rPr>
          <w:rFonts w:eastAsia="Times New Roman"/>
          <w:i/>
          <w:iCs/>
        </w:rPr>
        <w:t>Welke locaties zou de gemeente beschikbaar kunnen stellen om de genoemde initiatieven te huisvesten (gemeentelijk vastgoed, leegstaande ruimtes in het stadhuis, scholen)?</w:t>
      </w:r>
    </w:p>
    <w:p w:rsidR="00392B94" w:rsidRDefault="00392B94" w:rsidP="00392B94">
      <w:pPr>
        <w:pStyle w:val="Lijstalinea"/>
        <w:numPr>
          <w:ilvl w:val="0"/>
          <w:numId w:val="1"/>
        </w:numPr>
        <w:rPr>
          <w:rFonts w:eastAsia="Times New Roman"/>
        </w:rPr>
      </w:pPr>
      <w:r>
        <w:rPr>
          <w:rFonts w:eastAsia="Times New Roman"/>
          <w:i/>
          <w:iCs/>
        </w:rPr>
        <w:t xml:space="preserve">Op welke manier zou het college het vraag- en aanbodproces willen faciliteren? </w:t>
      </w:r>
    </w:p>
    <w:p w:rsidR="008C0F87" w:rsidRDefault="008C0F87"/>
    <w:p w:rsidR="00392B94" w:rsidRPr="00392B94" w:rsidRDefault="00392B94">
      <w:pPr>
        <w:rPr>
          <w:i/>
        </w:rPr>
      </w:pPr>
      <w:bookmarkStart w:id="0" w:name="_GoBack"/>
      <w:r w:rsidRPr="00392B94">
        <w:rPr>
          <w:i/>
        </w:rPr>
        <w:t>Met vriendelijke groeten, namens de fractie ChristenUnie IJsselstein,</w:t>
      </w:r>
    </w:p>
    <w:p w:rsidR="00392B94" w:rsidRPr="00392B94" w:rsidRDefault="00392B94">
      <w:pPr>
        <w:rPr>
          <w:i/>
        </w:rPr>
      </w:pPr>
    </w:p>
    <w:p w:rsidR="00392B94" w:rsidRPr="00392B94" w:rsidRDefault="00392B94">
      <w:pPr>
        <w:rPr>
          <w:i/>
        </w:rPr>
      </w:pPr>
      <w:r w:rsidRPr="00392B94">
        <w:rPr>
          <w:i/>
        </w:rPr>
        <w:t>Els Kooij</w:t>
      </w:r>
    </w:p>
    <w:p w:rsidR="00392B94" w:rsidRPr="00392B94" w:rsidRDefault="00392B94">
      <w:pPr>
        <w:rPr>
          <w:i/>
        </w:rPr>
      </w:pPr>
      <w:r w:rsidRPr="00392B94">
        <w:rPr>
          <w:i/>
        </w:rPr>
        <w:t>Fractievoorzitter</w:t>
      </w:r>
      <w:bookmarkEnd w:id="0"/>
    </w:p>
    <w:sectPr w:rsidR="00392B94" w:rsidRPr="00392B94" w:rsidSect="00A16B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C1AA0"/>
    <w:multiLevelType w:val="multilevel"/>
    <w:tmpl w:val="44421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94"/>
    <w:rsid w:val="00392B94"/>
    <w:rsid w:val="008C0F87"/>
    <w:rsid w:val="00A16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2E129E9"/>
  <w15:chartTrackingRefBased/>
  <w15:docId w15:val="{06E826F9-43A6-794B-ACC2-B8F0E80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2B94"/>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2B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9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1515</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kooij</dc:creator>
  <cp:keywords/>
  <dc:description/>
  <cp:lastModifiedBy>els kooij</cp:lastModifiedBy>
  <cp:revision>1</cp:revision>
  <dcterms:created xsi:type="dcterms:W3CDTF">2018-09-25T21:30:00Z</dcterms:created>
  <dcterms:modified xsi:type="dcterms:W3CDTF">2018-09-25T21:32:00Z</dcterms:modified>
</cp:coreProperties>
</file>